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D3" w:rsidRPr="001762D3" w:rsidRDefault="001762D3" w:rsidP="001762D3">
      <w:pPr>
        <w:spacing w:after="300" w:line="240" w:lineRule="auto"/>
        <w:outlineLvl w:val="1"/>
        <w:rPr>
          <w:rFonts w:ascii="Arial" w:eastAsia="Times New Roman" w:hAnsi="Arial" w:cs="Arial"/>
          <w:b/>
          <w:bCs/>
          <w:sz w:val="36"/>
          <w:szCs w:val="36"/>
          <w:lang w:eastAsia="hr-HR"/>
        </w:rPr>
      </w:pPr>
      <w:bookmarkStart w:id="0" w:name="_Toc36118884"/>
      <w:bookmarkStart w:id="1" w:name="_GoBack"/>
      <w:bookmarkEnd w:id="0"/>
      <w:bookmarkEnd w:id="1"/>
      <w:r w:rsidRPr="001762D3">
        <w:rPr>
          <w:rFonts w:ascii="Arial" w:eastAsia="Times New Roman" w:hAnsi="Arial" w:cs="Arial"/>
          <w:b/>
          <w:bCs/>
          <w:sz w:val="36"/>
          <w:szCs w:val="36"/>
          <w:lang w:eastAsia="hr-HR"/>
        </w:rPr>
        <w:t>Razredna nastava</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b/>
          <w:bCs/>
          <w:color w:val="212529"/>
          <w:sz w:val="26"/>
          <w:szCs w:val="26"/>
          <w:lang w:eastAsia="hr-HR"/>
        </w:rPr>
        <w:t>Učenici razredne nastave trebali bi dnevno provesti pet sati dnevno učeći (to uključuje učenje i poučavanje).</w:t>
      </w:r>
      <w:r w:rsidRPr="001762D3">
        <w:rPr>
          <w:rFonts w:ascii="Arial" w:eastAsia="Times New Roman" w:hAnsi="Arial" w:cs="Arial"/>
          <w:color w:val="212529"/>
          <w:sz w:val="26"/>
          <w:szCs w:val="26"/>
          <w:lang w:eastAsia="hr-HR"/>
        </w:rPr>
        <w:t xml:space="preserve"> Možda se čini da je 5 sati dnevno zahtjevno, ali ne smije se zaboraviti da su do uvođenja nastave na daljinu učenici u fizičkoj učionici svaki dan provodili najmanje 4 sata, a poslije su učili kod kuće ili u produženome boravku te da su još i vikendom imali neke</w:t>
      </w:r>
      <w:r>
        <w:rPr>
          <w:rFonts w:ascii="Arial" w:eastAsia="Times New Roman" w:hAnsi="Arial" w:cs="Arial"/>
          <w:color w:val="212529"/>
          <w:sz w:val="26"/>
          <w:szCs w:val="26"/>
          <w:lang w:eastAsia="hr-HR"/>
        </w:rPr>
        <w:t xml:space="preserve"> obveze oko nastave. </w:t>
      </w:r>
    </w:p>
    <w:p w:rsidR="001762D3" w:rsidRP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color w:val="212529"/>
          <w:sz w:val="26"/>
          <w:szCs w:val="26"/>
          <w:lang w:eastAsia="hr-HR"/>
        </w:rPr>
        <w:t>5 sati podrazumijeva učenje radnim danima, ne i vikendima, te obuhvaća uobičajeno učenje u školi i kod kuće. Kod izvođenja nastave na daljinu to se sve izvodi kod kuće pa odjednom sve postaje vidljivo roditeljima.</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color w:val="212529"/>
          <w:sz w:val="26"/>
          <w:szCs w:val="26"/>
          <w:lang w:eastAsia="hr-HR"/>
        </w:rPr>
        <w:t xml:space="preserve">Kako bi se omogućilo stjecanje radnih navika, dobro je da učenici imaju sličnu organizaciju </w:t>
      </w:r>
      <w:r>
        <w:rPr>
          <w:rFonts w:ascii="Arial" w:eastAsia="Times New Roman" w:hAnsi="Arial" w:cs="Arial"/>
          <w:color w:val="212529"/>
          <w:sz w:val="26"/>
          <w:szCs w:val="26"/>
          <w:lang w:eastAsia="hr-HR"/>
        </w:rPr>
        <w:t xml:space="preserve">vremena svaki radni dan. </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Pr>
          <w:rFonts w:ascii="Arial" w:eastAsia="Times New Roman" w:hAnsi="Arial" w:cs="Arial"/>
          <w:color w:val="212529"/>
          <w:sz w:val="26"/>
          <w:szCs w:val="26"/>
          <w:lang w:eastAsia="hr-HR"/>
        </w:rPr>
        <w:t>P</w:t>
      </w:r>
      <w:r w:rsidRPr="001762D3">
        <w:rPr>
          <w:rFonts w:ascii="Arial" w:eastAsia="Times New Roman" w:hAnsi="Arial" w:cs="Arial"/>
          <w:color w:val="212529"/>
          <w:sz w:val="26"/>
          <w:szCs w:val="26"/>
          <w:lang w:eastAsia="hr-HR"/>
        </w:rPr>
        <w:t xml:space="preserve">raćenje Škole na Trećem čvrsta je preporuka, no taj se program ne mora nužno pratiti u jutarnjem terminu, budući da postoji repriza u poslijepodnevnim satima, a snimka je dostupna i preko YouTubea i mrežnih stranica. </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color w:val="212529"/>
          <w:sz w:val="26"/>
          <w:szCs w:val="26"/>
          <w:lang w:eastAsia="hr-HR"/>
        </w:rPr>
        <w:t>Učitelji šalju dodatne zadatke vezane uz planirane teme roditeljima, ali pri tome trebaju voditi računa o opterećenju učenika i svrsishodnosti zadataka, kao i tehničkim mogućnosti</w:t>
      </w:r>
      <w:r>
        <w:rPr>
          <w:rFonts w:ascii="Arial" w:eastAsia="Times New Roman" w:hAnsi="Arial" w:cs="Arial"/>
          <w:color w:val="212529"/>
          <w:sz w:val="26"/>
          <w:szCs w:val="26"/>
          <w:lang w:eastAsia="hr-HR"/>
        </w:rPr>
        <w:t>ma koje učenici imaju kod kuće.</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color w:val="212529"/>
          <w:sz w:val="26"/>
          <w:szCs w:val="26"/>
          <w:lang w:eastAsia="hr-HR"/>
        </w:rPr>
        <w:t xml:space="preserve">Tako nije prihvatljivo da se od roditelja traži da isprinta listić, već je dovoljno da učenik zadaću napiše u bilježnicu. </w:t>
      </w:r>
    </w:p>
    <w:p w:rsidR="001762D3" w:rsidRDefault="001762D3" w:rsidP="001762D3">
      <w:pPr>
        <w:pStyle w:val="Odlomakpopisa"/>
        <w:numPr>
          <w:ilvl w:val="0"/>
          <w:numId w:val="1"/>
        </w:numPr>
        <w:spacing w:after="100" w:afterAutospacing="1" w:line="384" w:lineRule="auto"/>
        <w:jc w:val="both"/>
        <w:rPr>
          <w:rFonts w:ascii="Arial" w:eastAsia="Times New Roman" w:hAnsi="Arial" w:cs="Arial"/>
          <w:b/>
          <w:color w:val="212529"/>
          <w:sz w:val="26"/>
          <w:szCs w:val="26"/>
          <w:lang w:eastAsia="hr-HR"/>
        </w:rPr>
      </w:pPr>
      <w:r w:rsidRPr="001762D3">
        <w:rPr>
          <w:rFonts w:ascii="Arial" w:eastAsia="Times New Roman" w:hAnsi="Arial" w:cs="Arial"/>
          <w:b/>
          <w:color w:val="212529"/>
          <w:sz w:val="26"/>
          <w:szCs w:val="26"/>
          <w:lang w:eastAsia="hr-HR"/>
        </w:rPr>
        <w:t>Sve zadaće za svakoga učenika ne trebaju se slati svaki dan učitelju na provjeru, učitelj može napraviti raspored učenika koji će mu poslati zadaću taj dan, na taj način omogućava se individualizacija aktivnosti, prilagodba pojedinim učenicima i ishodima učenja.</w:t>
      </w:r>
    </w:p>
    <w:p w:rsidR="001762D3" w:rsidRDefault="001762D3" w:rsidP="001762D3">
      <w:pPr>
        <w:spacing w:after="100" w:afterAutospacing="1" w:line="384" w:lineRule="auto"/>
        <w:jc w:val="both"/>
        <w:rPr>
          <w:rFonts w:ascii="Arial" w:eastAsia="Times New Roman" w:hAnsi="Arial" w:cs="Arial"/>
          <w:b/>
          <w:color w:val="212529"/>
          <w:sz w:val="26"/>
          <w:szCs w:val="26"/>
          <w:lang w:eastAsia="hr-HR"/>
        </w:rPr>
      </w:pPr>
    </w:p>
    <w:p w:rsidR="001762D3" w:rsidRPr="001762D3" w:rsidRDefault="001762D3" w:rsidP="001762D3">
      <w:pPr>
        <w:spacing w:after="100" w:afterAutospacing="1" w:line="384" w:lineRule="auto"/>
        <w:jc w:val="both"/>
        <w:rPr>
          <w:rFonts w:ascii="Arial" w:eastAsia="Times New Roman" w:hAnsi="Arial" w:cs="Arial"/>
          <w:b/>
          <w:color w:val="212529"/>
          <w:sz w:val="26"/>
          <w:szCs w:val="26"/>
          <w:lang w:eastAsia="hr-HR"/>
        </w:rPr>
      </w:pPr>
    </w:p>
    <w:p w:rsidR="001762D3" w:rsidRPr="001762D3" w:rsidRDefault="001762D3" w:rsidP="001762D3">
      <w:pPr>
        <w:spacing w:after="100" w:afterAutospacing="1" w:line="384" w:lineRule="auto"/>
        <w:jc w:val="both"/>
        <w:rPr>
          <w:rFonts w:ascii="Arial" w:eastAsia="Times New Roman" w:hAnsi="Arial" w:cs="Arial"/>
          <w:color w:val="212529"/>
          <w:sz w:val="26"/>
          <w:szCs w:val="26"/>
          <w:lang w:eastAsia="hr-HR"/>
        </w:rPr>
      </w:pPr>
      <w:r w:rsidRPr="001762D3">
        <w:rPr>
          <w:rFonts w:ascii="Arial" w:eastAsia="Times New Roman" w:hAnsi="Arial" w:cs="Arial"/>
          <w:b/>
          <w:bCs/>
          <w:i/>
          <w:iCs/>
          <w:color w:val="212529"/>
          <w:sz w:val="26"/>
          <w:szCs w:val="26"/>
          <w:lang w:eastAsia="hr-HR"/>
        </w:rPr>
        <w:lastRenderedPageBreak/>
        <w:t>Ogledni primjer rasporeda za učenike razredne nastave tijekom radnoga tjedna (ponedjeljak – petak):</w:t>
      </w:r>
    </w:p>
    <w:tbl>
      <w:tblPr>
        <w:tblW w:w="4557" w:type="pct"/>
        <w:tblCellMar>
          <w:top w:w="15" w:type="dxa"/>
          <w:left w:w="15" w:type="dxa"/>
          <w:bottom w:w="15" w:type="dxa"/>
          <w:right w:w="15" w:type="dxa"/>
        </w:tblCellMar>
        <w:tblLook w:val="04A0" w:firstRow="1" w:lastRow="0" w:firstColumn="1" w:lastColumn="0" w:noHBand="0" w:noVBand="1"/>
      </w:tblPr>
      <w:tblGrid>
        <w:gridCol w:w="936"/>
        <w:gridCol w:w="5607"/>
        <w:gridCol w:w="1725"/>
      </w:tblGrid>
      <w:tr w:rsidR="001762D3" w:rsidRPr="001762D3" w:rsidTr="001762D3">
        <w:tc>
          <w:tcPr>
            <w:tcW w:w="566" w:type="pct"/>
            <w:tcBorders>
              <w:top w:val="nil"/>
              <w:left w:val="nil"/>
              <w:bottom w:val="nil"/>
              <w:right w:val="nil"/>
            </w:tcBorders>
            <w:vAlign w:val="center"/>
            <w:hideMark/>
          </w:tcPr>
          <w:p w:rsidR="001762D3" w:rsidRPr="001762D3" w:rsidRDefault="001762D3" w:rsidP="001762D3">
            <w:pPr>
              <w:spacing w:after="0" w:line="240" w:lineRule="auto"/>
              <w:jc w:val="center"/>
              <w:rPr>
                <w:rFonts w:ascii="Arial" w:eastAsia="Times New Roman" w:hAnsi="Arial" w:cs="Arial"/>
                <w:b/>
                <w:bCs/>
                <w:color w:val="212529"/>
                <w:sz w:val="24"/>
                <w:szCs w:val="24"/>
                <w:lang w:eastAsia="hr-HR"/>
              </w:rPr>
            </w:pPr>
            <w:r w:rsidRPr="001762D3">
              <w:rPr>
                <w:rFonts w:ascii="Arial" w:eastAsia="Times New Roman" w:hAnsi="Arial" w:cs="Arial"/>
                <w:b/>
                <w:bCs/>
                <w:color w:val="212529"/>
                <w:sz w:val="24"/>
                <w:szCs w:val="24"/>
                <w:lang w:eastAsia="hr-HR"/>
              </w:rPr>
              <w:t>Vrijeme</w:t>
            </w:r>
          </w:p>
        </w:tc>
        <w:tc>
          <w:tcPr>
            <w:tcW w:w="3391" w:type="pct"/>
            <w:tcBorders>
              <w:top w:val="nil"/>
              <w:left w:val="nil"/>
              <w:bottom w:val="nil"/>
              <w:right w:val="nil"/>
            </w:tcBorders>
            <w:vAlign w:val="center"/>
            <w:hideMark/>
          </w:tcPr>
          <w:p w:rsidR="001762D3" w:rsidRPr="001762D3" w:rsidRDefault="001762D3" w:rsidP="001762D3">
            <w:pPr>
              <w:spacing w:after="0" w:line="240" w:lineRule="auto"/>
              <w:jc w:val="center"/>
              <w:rPr>
                <w:rFonts w:ascii="Arial" w:eastAsia="Times New Roman" w:hAnsi="Arial" w:cs="Arial"/>
                <w:b/>
                <w:bCs/>
                <w:color w:val="212529"/>
                <w:sz w:val="24"/>
                <w:szCs w:val="24"/>
                <w:lang w:eastAsia="hr-HR"/>
              </w:rPr>
            </w:pPr>
            <w:r w:rsidRPr="001762D3">
              <w:rPr>
                <w:rFonts w:ascii="Arial" w:eastAsia="Times New Roman" w:hAnsi="Arial" w:cs="Arial"/>
                <w:b/>
                <w:bCs/>
                <w:color w:val="212529"/>
                <w:sz w:val="24"/>
                <w:szCs w:val="24"/>
                <w:lang w:eastAsia="hr-HR"/>
              </w:rPr>
              <w:t xml:space="preserve">Prijedlog aktivnosti učenika </w:t>
            </w:r>
          </w:p>
        </w:tc>
        <w:tc>
          <w:tcPr>
            <w:tcW w:w="2806" w:type="pct"/>
            <w:tcBorders>
              <w:top w:val="nil"/>
              <w:left w:val="nil"/>
              <w:bottom w:val="nil"/>
              <w:right w:val="nil"/>
            </w:tcBorders>
            <w:vAlign w:val="center"/>
            <w:hideMark/>
          </w:tcPr>
          <w:p w:rsidR="001762D3" w:rsidRPr="001762D3" w:rsidRDefault="001762D3" w:rsidP="001762D3">
            <w:pPr>
              <w:spacing w:after="0" w:line="240" w:lineRule="auto"/>
              <w:jc w:val="center"/>
              <w:rPr>
                <w:rFonts w:ascii="Arial" w:eastAsia="Times New Roman" w:hAnsi="Arial" w:cs="Arial"/>
                <w:b/>
                <w:bCs/>
                <w:color w:val="212529"/>
                <w:sz w:val="24"/>
                <w:szCs w:val="24"/>
                <w:lang w:eastAsia="hr-HR"/>
              </w:rPr>
            </w:pPr>
            <w:r w:rsidRPr="001762D3">
              <w:rPr>
                <w:rFonts w:ascii="Arial" w:eastAsia="Times New Roman" w:hAnsi="Arial" w:cs="Arial"/>
                <w:b/>
                <w:bCs/>
                <w:color w:val="212529"/>
                <w:sz w:val="24"/>
                <w:szCs w:val="24"/>
                <w:lang w:eastAsia="hr-HR"/>
              </w:rPr>
              <w:t xml:space="preserve">Prijedlog za roditelje </w:t>
            </w:r>
          </w:p>
        </w:tc>
      </w:tr>
      <w:tr w:rsidR="001762D3" w:rsidRPr="001762D3" w:rsidTr="001762D3">
        <w:tc>
          <w:tcPr>
            <w:tcW w:w="56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b/>
                <w:bCs/>
                <w:color w:val="212529"/>
                <w:sz w:val="24"/>
                <w:szCs w:val="24"/>
                <w:lang w:eastAsia="hr-HR"/>
              </w:rPr>
              <w:t>HRT3</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b/>
                <w:bCs/>
                <w:color w:val="212529"/>
                <w:sz w:val="24"/>
                <w:szCs w:val="24"/>
                <w:lang w:eastAsia="hr-HR"/>
              </w:rPr>
              <w:t>8-11</w:t>
            </w:r>
          </w:p>
        </w:tc>
        <w:tc>
          <w:tcPr>
            <w:tcW w:w="3391"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Učenici prisustvuju Školi na Trećem</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Čitaju, izražavaju se u pisanome i govornome obliku</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Računaju, rješavaju matematičke zadatke, modeliraju</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Vježbaju (TZK)</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Glazbeno i likovno se izražavaju</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Odmore se svakih 45 minuta ili češće ako je potrebno</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 </w:t>
            </w:r>
          </w:p>
        </w:tc>
        <w:tc>
          <w:tcPr>
            <w:tcW w:w="280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 xml:space="preserve">Osiguravaju </w:t>
            </w:r>
            <w:r w:rsidRPr="001762D3">
              <w:rPr>
                <w:rFonts w:ascii="Arial" w:eastAsia="Times New Roman" w:hAnsi="Arial" w:cs="Arial"/>
                <w:i/>
                <w:iCs/>
                <w:color w:val="212529"/>
                <w:sz w:val="24"/>
                <w:szCs w:val="24"/>
                <w:lang w:eastAsia="hr-HR"/>
              </w:rPr>
              <w:t>mirni</w:t>
            </w:r>
            <w:r w:rsidRPr="001762D3">
              <w:rPr>
                <w:rFonts w:ascii="Arial" w:eastAsia="Times New Roman" w:hAnsi="Arial" w:cs="Arial"/>
                <w:color w:val="212529"/>
                <w:sz w:val="24"/>
                <w:szCs w:val="24"/>
                <w:lang w:eastAsia="hr-HR"/>
              </w:rPr>
              <w:t xml:space="preserve"> </w:t>
            </w:r>
            <w:r w:rsidRPr="001762D3">
              <w:rPr>
                <w:rFonts w:ascii="Arial" w:eastAsia="Times New Roman" w:hAnsi="Arial" w:cs="Arial"/>
                <w:i/>
                <w:iCs/>
                <w:color w:val="212529"/>
                <w:sz w:val="24"/>
                <w:szCs w:val="24"/>
                <w:lang w:eastAsia="hr-HR"/>
              </w:rPr>
              <w:t>kutak</w:t>
            </w:r>
            <w:r w:rsidRPr="001762D3">
              <w:rPr>
                <w:rFonts w:ascii="Arial" w:eastAsia="Times New Roman" w:hAnsi="Arial" w:cs="Arial"/>
                <w:color w:val="212529"/>
                <w:sz w:val="24"/>
                <w:szCs w:val="24"/>
                <w:lang w:eastAsia="hr-HR"/>
              </w:rPr>
              <w:t>, opremu i TV</w:t>
            </w:r>
          </w:p>
        </w:tc>
      </w:tr>
      <w:tr w:rsidR="001762D3" w:rsidRPr="001762D3" w:rsidTr="001762D3">
        <w:tc>
          <w:tcPr>
            <w:tcW w:w="56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b/>
                <w:bCs/>
                <w:color w:val="212529"/>
                <w:sz w:val="24"/>
                <w:szCs w:val="24"/>
                <w:lang w:eastAsia="hr-HR"/>
              </w:rPr>
              <w:t xml:space="preserve">11 –13 </w:t>
            </w:r>
          </w:p>
        </w:tc>
        <w:tc>
          <w:tcPr>
            <w:tcW w:w="3391"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Ručak i odmor</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Razgovor s ukućanima</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Igra </w:t>
            </w:r>
          </w:p>
        </w:tc>
        <w:tc>
          <w:tcPr>
            <w:tcW w:w="280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Pripreme ručak</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Razgovaraju s djecom</w:t>
            </w:r>
          </w:p>
        </w:tc>
      </w:tr>
      <w:tr w:rsidR="001762D3" w:rsidRPr="001762D3" w:rsidTr="001762D3">
        <w:tc>
          <w:tcPr>
            <w:tcW w:w="56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b/>
                <w:bCs/>
                <w:color w:val="212529"/>
                <w:sz w:val="24"/>
                <w:szCs w:val="24"/>
                <w:lang w:eastAsia="hr-HR"/>
              </w:rPr>
              <w:t>13 – 15</w:t>
            </w:r>
          </w:p>
        </w:tc>
        <w:tc>
          <w:tcPr>
            <w:tcW w:w="3391"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Učenici rade zadatke koje im pošalje učitelj</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Naprave nešto svojim rukama</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O temi razgovaraju s roditeljima, vršnjacima</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Ponovno pogledaju neki dio Škole na Trećem u reprizi ili na YouTube kanalu</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Odmore se svakih 45 minuta ili češće ako je potrebno</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 </w:t>
            </w:r>
          </w:p>
        </w:tc>
        <w:tc>
          <w:tcPr>
            <w:tcW w:w="2806" w:type="pct"/>
            <w:tcBorders>
              <w:top w:val="single" w:sz="24" w:space="0" w:color="auto"/>
              <w:left w:val="single" w:sz="24" w:space="0" w:color="auto"/>
              <w:bottom w:val="single" w:sz="24" w:space="0" w:color="auto"/>
              <w:right w:val="single" w:sz="24" w:space="0" w:color="auto"/>
            </w:tcBorders>
            <w:vAlign w:val="center"/>
            <w:hideMark/>
          </w:tcPr>
          <w:p w:rsidR="001762D3" w:rsidRPr="001762D3" w:rsidRDefault="001762D3" w:rsidP="001762D3">
            <w:pPr>
              <w:spacing w:after="0" w:line="240"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Surađuju i asistiraju djeci ako je potrebno</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Surađuju s učiteljem i stručnim suradnicima</w:t>
            </w:r>
          </w:p>
          <w:p w:rsidR="001762D3" w:rsidRPr="001762D3" w:rsidRDefault="001762D3" w:rsidP="001762D3">
            <w:pPr>
              <w:spacing w:after="100" w:afterAutospacing="1" w:line="384" w:lineRule="auto"/>
              <w:jc w:val="center"/>
              <w:rPr>
                <w:rFonts w:ascii="Arial" w:eastAsia="Times New Roman" w:hAnsi="Arial" w:cs="Arial"/>
                <w:color w:val="212529"/>
                <w:sz w:val="24"/>
                <w:szCs w:val="24"/>
                <w:lang w:eastAsia="hr-HR"/>
              </w:rPr>
            </w:pPr>
            <w:r w:rsidRPr="001762D3">
              <w:rPr>
                <w:rFonts w:ascii="Arial" w:eastAsia="Times New Roman" w:hAnsi="Arial" w:cs="Arial"/>
                <w:color w:val="212529"/>
                <w:sz w:val="24"/>
                <w:szCs w:val="24"/>
                <w:lang w:eastAsia="hr-HR"/>
              </w:rPr>
              <w:t> </w:t>
            </w:r>
          </w:p>
        </w:tc>
      </w:tr>
    </w:tbl>
    <w:p w:rsidR="00631140" w:rsidRDefault="00631140">
      <w:bookmarkStart w:id="2" w:name="_Toc36118885"/>
      <w:bookmarkEnd w:id="2"/>
    </w:p>
    <w:sectPr w:rsidR="0063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132E7"/>
    <w:multiLevelType w:val="hybridMultilevel"/>
    <w:tmpl w:val="08F0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D3"/>
    <w:rsid w:val="000F17D1"/>
    <w:rsid w:val="001762D3"/>
    <w:rsid w:val="006311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F121-440B-4734-9700-F23E5DFD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2020-04-07T12:33:00Z</dcterms:created>
  <dcterms:modified xsi:type="dcterms:W3CDTF">2020-04-07T12:33:00Z</dcterms:modified>
</cp:coreProperties>
</file>